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9"/>
          <w:color w:val="auto"/>
          <w:sz w:val="30"/>
          <w:szCs w:val="30"/>
        </w:rPr>
      </w:pPr>
    </w:p>
    <w:p>
      <w:pPr>
        <w:spacing w:line="520" w:lineRule="exact"/>
        <w:jc w:val="left"/>
        <w:rPr>
          <w:rStyle w:val="9"/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Style w:val="9"/>
          <w:rFonts w:hint="eastAsia" w:ascii="黑体" w:hAnsi="黑体" w:eastAsia="黑体" w:cs="黑体"/>
          <w:color w:val="auto"/>
          <w:sz w:val="30"/>
          <w:szCs w:val="30"/>
          <w:lang w:eastAsia="zh-CN"/>
        </w:rPr>
        <w:t>以此为准</w:t>
      </w: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25</w:t>
      </w:r>
      <w:r>
        <w:rPr>
          <w:color w:val="auto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color w:val="auto"/>
        </w:rPr>
      </w:pPr>
    </w:p>
    <w:p>
      <w:pPr>
        <w:widowControl w:val="0"/>
        <w:spacing w:line="560" w:lineRule="exact"/>
        <w:jc w:val="center"/>
        <w:rPr>
          <w:rFonts w:hint="eastAsia" w:eastAsia="创艺简标宋"/>
          <w:sz w:val="40"/>
          <w:szCs w:val="44"/>
        </w:rPr>
      </w:pPr>
      <w:r>
        <w:rPr>
          <w:rFonts w:eastAsia="创艺简标宋"/>
          <w:sz w:val="40"/>
          <w:szCs w:val="44"/>
        </w:rPr>
        <w:t>关于举办全省技工院校</w:t>
      </w:r>
      <w:r>
        <w:rPr>
          <w:rFonts w:hint="eastAsia" w:eastAsia="创艺简标宋"/>
          <w:sz w:val="40"/>
          <w:szCs w:val="44"/>
        </w:rPr>
        <w:t>研学旅行导师师资</w:t>
      </w:r>
    </w:p>
    <w:p>
      <w:pPr>
        <w:widowControl w:val="0"/>
        <w:spacing w:line="560" w:lineRule="exact"/>
        <w:jc w:val="center"/>
        <w:rPr>
          <w:rFonts w:eastAsia="创艺简标宋"/>
          <w:sz w:val="40"/>
          <w:szCs w:val="44"/>
        </w:rPr>
      </w:pPr>
      <w:r>
        <w:rPr>
          <w:rFonts w:hint="eastAsia" w:eastAsia="创艺简标宋"/>
          <w:sz w:val="40"/>
          <w:szCs w:val="44"/>
        </w:rPr>
        <w:t>培训班的</w:t>
      </w:r>
      <w:r>
        <w:rPr>
          <w:rFonts w:eastAsia="创艺简标宋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年9月举办一期技工院校</w:t>
      </w:r>
      <w:r>
        <w:rPr>
          <w:rFonts w:hint="eastAsia"/>
          <w:color w:val="auto"/>
          <w:kern w:val="0"/>
          <w:szCs w:val="32"/>
        </w:rPr>
        <w:t>研学旅行导师师资培训班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textAlignment w:val="auto"/>
        <w:rPr>
          <w:color w:val="auto"/>
        </w:rPr>
      </w:pPr>
      <w:r>
        <w:rPr>
          <w:rFonts w:hint="eastAsia"/>
          <w:color w:val="auto"/>
        </w:rPr>
        <w:t>（一）培训目标：通过培训班学习，</w:t>
      </w:r>
      <w:r>
        <w:rPr>
          <w:rFonts w:hint="eastAsia"/>
          <w:color w:val="auto"/>
          <w:lang w:eastAsia="zh-CN"/>
        </w:rPr>
        <w:t>帮助教师</w:t>
      </w:r>
      <w:r>
        <w:rPr>
          <w:rFonts w:hint="eastAsia"/>
          <w:color w:val="auto"/>
        </w:rPr>
        <w:t>清晰研学旅行概念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了解研学旅行课程设计基本要素及流程</w:t>
      </w:r>
      <w:r>
        <w:rPr>
          <w:rFonts w:hint="eastAsia"/>
          <w:color w:val="auto"/>
          <w:lang w:eastAsia="zh-CN"/>
        </w:rPr>
        <w:t>，熟悉</w:t>
      </w:r>
      <w:r>
        <w:rPr>
          <w:rFonts w:hint="eastAsia"/>
          <w:color w:val="auto"/>
        </w:rPr>
        <w:t>课堂教学过程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掌握课堂实施安全管控及应急处理的能力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丰富体验式教育活动带领技巧等，培养一批初步具备综合实操能力的专业性研学旅行师资队伍。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textAlignment w:val="auto"/>
        <w:rPr>
          <w:color w:val="auto"/>
        </w:rPr>
      </w:pPr>
      <w:r>
        <w:rPr>
          <w:rFonts w:hint="eastAsia"/>
          <w:color w:val="auto"/>
        </w:rPr>
        <w:t>（二）培训内容：国家政策解读与现状分析；研学导师的基本素养与职责；研学课程建设与开发；体验式教育活动带领技巧；研学导师户外实践课；研学活</w:t>
      </w:r>
      <w:bookmarkStart w:id="1" w:name="_GoBack"/>
      <w:bookmarkEnd w:id="1"/>
      <w:r>
        <w:rPr>
          <w:rFonts w:hint="eastAsia"/>
          <w:color w:val="auto"/>
        </w:rPr>
        <w:t>动安全防控及应急处理等。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二、</w:t>
      </w:r>
      <w:r>
        <w:rPr>
          <w:rStyle w:val="9"/>
          <w:rFonts w:eastAsia="黑体"/>
          <w:bCs/>
          <w:szCs w:val="32"/>
        </w:rPr>
        <w:t>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旅游、酒店、茶艺、行政与服务类专业骨干教师。人数不超过30人。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本次培训拟邀请</w:t>
      </w:r>
      <w:r>
        <w:rPr>
          <w:rFonts w:hint="eastAsia"/>
          <w:color w:val="auto"/>
        </w:rPr>
        <w:t>教育部教育发展研究中心研学旅行研究所所长</w:t>
      </w:r>
      <w:r>
        <w:rPr>
          <w:rFonts w:hint="eastAsia"/>
          <w:b/>
          <w:color w:val="auto"/>
        </w:rPr>
        <w:t>王晓燕；</w:t>
      </w:r>
      <w:r>
        <w:rPr>
          <w:rFonts w:hint="eastAsia"/>
          <w:color w:val="auto"/>
        </w:rPr>
        <w:t>安徽工程大学体验教育研究中心主任，北京大学拓展训练师、中国少先队事业发展中心特聘专家、广东东青研学教育有限公司顾问</w:t>
      </w:r>
      <w:r>
        <w:rPr>
          <w:rFonts w:hint="eastAsia"/>
          <w:b/>
          <w:bCs/>
          <w:color w:val="auto"/>
        </w:rPr>
        <w:t>薛保红</w:t>
      </w:r>
      <w:r>
        <w:rPr>
          <w:rFonts w:hint="eastAsia"/>
          <w:color w:val="auto"/>
        </w:rPr>
        <w:t>；中国登山协会营地指导员培训班教师、安徽工程大学体验产业学院特聘教授、广东东青研学教育有限公司顾问</w:t>
      </w:r>
      <w:r>
        <w:rPr>
          <w:rFonts w:hint="eastAsia"/>
          <w:b/>
          <w:bCs/>
          <w:color w:val="auto"/>
        </w:rPr>
        <w:t>李红</w:t>
      </w:r>
      <w:r>
        <w:rPr>
          <w:rFonts w:hint="eastAsia"/>
          <w:color w:val="auto"/>
        </w:rPr>
        <w:t>；亚洲青少年户外教育协会会长、国家体验教育岗位能力培训班讲师、广东东青研学教育有限公司顾问</w:t>
      </w:r>
      <w:r>
        <w:rPr>
          <w:rFonts w:hint="eastAsia"/>
          <w:b/>
          <w:bCs/>
          <w:color w:val="auto"/>
        </w:rPr>
        <w:t>董浩然</w:t>
      </w:r>
      <w:r>
        <w:rPr>
          <w:rFonts w:hint="eastAsia"/>
          <w:color w:val="auto"/>
        </w:rPr>
        <w:t>；广东省旅行社协会研学旅行专业委员会副主任，研学实践专委会副主任、广东东青研学教育有限公司主任</w:t>
      </w:r>
      <w:r>
        <w:rPr>
          <w:rFonts w:hint="eastAsia"/>
          <w:b/>
          <w:bCs/>
          <w:color w:val="auto"/>
        </w:rPr>
        <w:t>颜劲松</w:t>
      </w:r>
      <w:r>
        <w:rPr>
          <w:rFonts w:hint="eastAsia"/>
          <w:color w:val="auto"/>
        </w:rPr>
        <w:t>；广东省研学旅行协会研学旅行初级导师、广东东青研学教育有限公司副主任、课程总监</w:t>
      </w:r>
      <w:r>
        <w:rPr>
          <w:rFonts w:hint="eastAsia"/>
          <w:b/>
          <w:bCs/>
          <w:color w:val="auto"/>
        </w:rPr>
        <w:t>刘玮瑛</w:t>
      </w:r>
      <w:r>
        <w:rPr>
          <w:rFonts w:hint="eastAsia"/>
          <w:color w:val="auto"/>
        </w:rPr>
        <w:t>等组成专家讲师团进行授课。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一）具体培训工作由东莞市技师学院承办。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color w:val="auto"/>
        </w:rPr>
        <w:t>23</w:t>
      </w:r>
      <w:r>
        <w:rPr>
          <w:rFonts w:hint="eastAsia"/>
          <w:color w:val="auto"/>
        </w:rPr>
        <w:t>日—</w:t>
      </w:r>
      <w:r>
        <w:rPr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color w:val="auto"/>
        </w:rPr>
        <w:t>27</w:t>
      </w:r>
      <w:r>
        <w:rPr>
          <w:rFonts w:hint="eastAsia"/>
          <w:color w:val="auto"/>
        </w:rPr>
        <w:t>日，共5天。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（四）培训地点：东莞市技师学院东城校区（东莞市东城段286号）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kern w:val="0"/>
          <w:szCs w:val="32"/>
        </w:rPr>
        <w:t>报到时间及地点：住宿学员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</w:t>
      </w:r>
      <w:r>
        <w:rPr>
          <w:kern w:val="0"/>
          <w:szCs w:val="32"/>
        </w:rPr>
        <w:t>22</w:t>
      </w:r>
      <w:r>
        <w:rPr>
          <w:rFonts w:hint="eastAsia"/>
          <w:kern w:val="0"/>
          <w:szCs w:val="32"/>
        </w:rPr>
        <w:t>日14:00</w:t>
      </w:r>
      <w:r>
        <w:rPr>
          <w:rFonts w:hint="eastAsia" w:ascii="仿宋_GB2312" w:hAnsi="仿宋_GB2312" w:cs="仿宋_GB2312"/>
          <w:kern w:val="0"/>
          <w:szCs w:val="32"/>
        </w:rPr>
        <w:t>-</w:t>
      </w:r>
      <w:r>
        <w:rPr>
          <w:rFonts w:hint="eastAsia"/>
          <w:kern w:val="0"/>
          <w:szCs w:val="32"/>
        </w:rPr>
        <w:t>17:30住宿学员：凯德国际酒店（东莞石碣江滨新城店）（又名：东莞市好时代酒店有限公司），地址：东莞市石碣镇北横路坣贝科技工业园东南80米旁，电话：0769-86886999，15816808515报到；不住宿学员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</w:t>
      </w:r>
      <w:r>
        <w:rPr>
          <w:kern w:val="0"/>
          <w:szCs w:val="32"/>
        </w:rPr>
        <w:t>23</w:t>
      </w:r>
      <w:r>
        <w:rPr>
          <w:rFonts w:hint="eastAsia"/>
          <w:kern w:val="0"/>
          <w:szCs w:val="32"/>
        </w:rPr>
        <w:t>日8:30东莞市技师学院东城校区多功能报告厅报到。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六、培训费用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七、报名方式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kern w:val="0"/>
          <w:szCs w:val="32"/>
        </w:rPr>
      </w:pPr>
      <w:bookmarkStart w:id="0" w:name="_Hlk79589179"/>
      <w:r>
        <w:rPr>
          <w:b/>
          <w:kern w:val="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29845</wp:posOffset>
            </wp:positionV>
            <wp:extent cx="1114425" cy="1108075"/>
            <wp:effectExtent l="0" t="0" r="9525" b="0"/>
            <wp:wrapTight wrapText="bothSides">
              <wp:wrapPolygon>
                <wp:start x="0" y="0"/>
                <wp:lineTo x="0" y="21167"/>
                <wp:lineTo x="21415" y="21167"/>
                <wp:lineTo x="2141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月15日前，请参训老师登录网址</w:t>
      </w:r>
      <w:r>
        <w:rPr>
          <w:b/>
          <w:kern w:val="0"/>
          <w:szCs w:val="32"/>
        </w:rPr>
        <w:t>https://www.wjx.top/vj/Qsl7At1.aspx</w:t>
      </w:r>
      <w:r>
        <w:rPr>
          <w:rFonts w:hint="eastAsia"/>
          <w:b/>
          <w:kern w:val="0"/>
          <w:szCs w:val="32"/>
        </w:rPr>
        <w:t>或扫描二维码报名，并上传已盖好单位公章的报名表。联系人：刘老师，联系电话：0769-22201627，1</w:t>
      </w:r>
      <w:r>
        <w:rPr>
          <w:b/>
          <w:kern w:val="0"/>
          <w:szCs w:val="32"/>
        </w:rPr>
        <w:t>5820943495</w:t>
      </w:r>
      <w:r>
        <w:rPr>
          <w:rFonts w:hint="eastAsia"/>
          <w:b/>
          <w:kern w:val="0"/>
          <w:szCs w:val="32"/>
        </w:rPr>
        <w:t>。</w:t>
      </w:r>
      <w:r>
        <w:rPr>
          <w:rFonts w:hint="eastAsia"/>
          <w:kern w:val="0"/>
          <w:szCs w:val="32"/>
        </w:rPr>
        <w:t>按报名先后确定培训人员名单，额满即止。报名经确认成功后（以邮件或电话回复为准），各院校原则上不得更换参训人员。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kern w:val="0"/>
          <w:szCs w:val="32"/>
        </w:rPr>
        <w:t>省厅技工教育管理处联系人：</w:t>
      </w:r>
      <w:r>
        <w:rPr>
          <w:rFonts w:hint="eastAsia"/>
          <w:kern w:val="0"/>
          <w:szCs w:val="32"/>
        </w:rPr>
        <w:t>林亿丛</w:t>
      </w:r>
      <w:r>
        <w:rPr>
          <w:kern w:val="0"/>
          <w:szCs w:val="32"/>
        </w:rPr>
        <w:t>，电话：</w:t>
      </w:r>
      <w:r>
        <w:rPr>
          <w:bCs/>
          <w:kern w:val="0"/>
          <w:szCs w:val="32"/>
        </w:rPr>
        <w:t>020-831</w:t>
      </w:r>
      <w:r>
        <w:rPr>
          <w:rFonts w:hint="eastAsia"/>
          <w:bCs/>
          <w:kern w:val="0"/>
          <w:szCs w:val="32"/>
        </w:rPr>
        <w:t>80191</w:t>
      </w:r>
      <w:r>
        <w:rPr>
          <w:kern w:val="0"/>
          <w:szCs w:val="32"/>
        </w:rPr>
        <w:t>。通知的电子版可在广东省技工教育师资培训学院网站</w:t>
      </w:r>
      <w:r>
        <w:rPr>
          <w:rFonts w:hint="eastAsia"/>
          <w:kern w:val="0"/>
          <w:szCs w:val="32"/>
        </w:rPr>
        <w:t>（</w:t>
      </w:r>
      <w:r>
        <w:rPr>
          <w:kern w:val="0"/>
          <w:szCs w:val="32"/>
        </w:rPr>
        <w:t>http://www.gf79.com/szpx/index.html</w:t>
      </w:r>
      <w:r>
        <w:rPr>
          <w:rFonts w:hint="eastAsia"/>
          <w:kern w:val="0"/>
          <w:szCs w:val="32"/>
        </w:rPr>
        <w:t xml:space="preserve"> ）</w:t>
      </w:r>
      <w:r>
        <w:rPr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附</w:t>
      </w:r>
      <w:r>
        <w:rPr>
          <w:rFonts w:hint="eastAsia"/>
          <w:color w:val="auto"/>
        </w:rPr>
        <w:t>件：1．研学旅行导师师资培训班</w:t>
      </w:r>
      <w:r>
        <w:rPr>
          <w:color w:val="auto"/>
        </w:rPr>
        <w:t>课程表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color w:val="auto"/>
        </w:rPr>
      </w:pPr>
      <w:r>
        <w:rPr>
          <w:color w:val="auto"/>
        </w:rPr>
        <w:t>2．</w:t>
      </w:r>
      <w:r>
        <w:rPr>
          <w:rFonts w:hint="eastAsia"/>
          <w:color w:val="auto"/>
        </w:rPr>
        <w:t>研学旅行导师师资培训班</w:t>
      </w:r>
      <w:r>
        <w:rPr>
          <w:color w:val="auto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93" w:firstLineChars="789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eastAsia="宋体"/>
          <w:color w:val="auto"/>
          <w:szCs w:val="32"/>
        </w:rPr>
      </w:pPr>
      <w:r>
        <w:rPr>
          <w:color w:val="auto"/>
          <w:kern w:val="0"/>
          <w:szCs w:val="32"/>
        </w:rPr>
        <w:t xml:space="preserve">               </w:t>
      </w:r>
      <w:r>
        <w:rPr>
          <w:color w:val="auto"/>
        </w:rPr>
        <w:t>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color w:val="auto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研学旅行导师师资培训班课程表</w:t>
      </w:r>
    </w:p>
    <w:tbl>
      <w:tblPr>
        <w:tblStyle w:val="5"/>
        <w:tblpPr w:leftFromText="180" w:rightFromText="180" w:vertAnchor="text" w:horzAnchor="page" w:tblpX="1521" w:tblpY="74"/>
        <w:tblOverlap w:val="never"/>
        <w:tblW w:w="88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666"/>
        <w:gridCol w:w="2417"/>
        <w:gridCol w:w="1233"/>
        <w:gridCol w:w="1284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23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9:00-9:15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东城校区多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23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9:15-12:00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 国家政策解读及现状分析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王晓燕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23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模块二：研学导师的基本素养与职责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李红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24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2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模块三: 研学课程建设与开发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薛保红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24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2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25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2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模块四: 体验式教育活动带领技巧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董浩然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25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2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2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模块五: 研学导师户外实践课（课题1：自然教育）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刘玮瑛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大岭山森林公园湾区自然学校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2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27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模块五: 研学导师户外实践课（课题2：莞城故事）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刘玮瑛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莞城区老街老巷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>27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13:30-16:30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模块六: 研学活动安全防控及应急处理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案例分析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颜劲松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东城校区会议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三室</w:t>
            </w:r>
          </w:p>
        </w:tc>
      </w:tr>
    </w:tbl>
    <w:p>
      <w:pPr>
        <w:rPr>
          <w:rStyle w:val="9"/>
          <w:color w:val="auto"/>
          <w:szCs w:val="32"/>
        </w:rPr>
      </w:pPr>
    </w:p>
    <w:p>
      <w:pPr>
        <w:jc w:val="left"/>
        <w:rPr>
          <w:rStyle w:val="9"/>
          <w:rFonts w:eastAsia="宋体"/>
          <w:color w:val="auto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531" w:bottom="1984" w:left="1531" w:header="851" w:footer="1531" w:gutter="0"/>
          <w:cols w:space="0" w:num="1"/>
          <w:titlePg/>
          <w:docGrid w:type="linesAndChars" w:linePitch="579" w:charSpace="-849"/>
        </w:sectPr>
      </w:pPr>
    </w:p>
    <w:p>
      <w:pPr>
        <w:jc w:val="left"/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eastAsia="创艺简标宋"/>
          <w:color w:val="auto"/>
          <w:sz w:val="36"/>
          <w:szCs w:val="36"/>
        </w:rPr>
      </w:pPr>
      <w:r>
        <w:rPr>
          <w:rFonts w:hint="eastAsia" w:eastAsia="创艺简标宋"/>
          <w:sz w:val="44"/>
          <w:szCs w:val="44"/>
        </w:rPr>
        <w:t>研学旅行导师师资培训班报名表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26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color w:val="auto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6829425</wp:posOffset>
            </wp:positionH>
            <wp:positionV relativeFrom="paragraph">
              <wp:posOffset>-1905</wp:posOffset>
            </wp:positionV>
            <wp:extent cx="1371600" cy="1364615"/>
            <wp:effectExtent l="0" t="0" r="0" b="7620"/>
            <wp:wrapTight wrapText="bothSides">
              <wp:wrapPolygon>
                <wp:start x="0" y="0"/>
                <wp:lineTo x="0" y="21419"/>
                <wp:lineTo x="21300" y="21419"/>
                <wp:lineTo x="2130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注：</w:t>
      </w:r>
      <w:r>
        <w:rPr>
          <w:rFonts w:hint="eastAsia"/>
          <w:sz w:val="28"/>
          <w:szCs w:val="28"/>
        </w:rPr>
        <w:t>9月15日前，请参训老师登录网址https://www.wjx.top/vj/Qsl7At1.aspx或扫描二维码报名，并上传已盖好单位公章的报名表。联系人：刘老师，联系电话：0769-22201627，15820943495。按报名先后确定培训人员名单，额满即止。报名经确认成功后（以邮件或电话回复为准），各院校原则上不得更换参训人员。</w:t>
      </w:r>
    </w:p>
    <w:sectPr>
      <w:pgSz w:w="16838" w:h="11906" w:orient="landscape"/>
      <w:pgMar w:top="1531" w:right="1985" w:bottom="1531" w:left="1985" w:header="851" w:footer="1531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3E"/>
    <w:rsid w:val="00064C16"/>
    <w:rsid w:val="00080511"/>
    <w:rsid w:val="000A48B0"/>
    <w:rsid w:val="000E2115"/>
    <w:rsid w:val="00290181"/>
    <w:rsid w:val="00421DC7"/>
    <w:rsid w:val="00447F94"/>
    <w:rsid w:val="005227A2"/>
    <w:rsid w:val="00617C1F"/>
    <w:rsid w:val="006C39F3"/>
    <w:rsid w:val="00701F7B"/>
    <w:rsid w:val="00820C27"/>
    <w:rsid w:val="00A15A60"/>
    <w:rsid w:val="00A675C6"/>
    <w:rsid w:val="00CC216D"/>
    <w:rsid w:val="00CC463E"/>
    <w:rsid w:val="00DB4A58"/>
    <w:rsid w:val="00FD0A62"/>
    <w:rsid w:val="18CF7523"/>
    <w:rsid w:val="1B8A69BA"/>
    <w:rsid w:val="2DED550A"/>
    <w:rsid w:val="339746D5"/>
    <w:rsid w:val="34985C54"/>
    <w:rsid w:val="46D47E8B"/>
    <w:rsid w:val="48D72DBE"/>
    <w:rsid w:val="49B2501C"/>
    <w:rsid w:val="5122446B"/>
    <w:rsid w:val="62537706"/>
    <w:rsid w:val="67EC7301"/>
    <w:rsid w:val="733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406</Words>
  <Characters>2316</Characters>
  <Lines>19</Lines>
  <Paragraphs>5</Paragraphs>
  <TotalTime>89</TotalTime>
  <ScaleCrop>false</ScaleCrop>
  <LinksUpToDate>false</LinksUpToDate>
  <CharactersWithSpaces>2717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2020-05-27T07:25:00Z</dcterms:created>
  <dc:creator>Administrator</dc:creator>
  <cp:lastModifiedBy>123</cp:lastModifiedBy>
  <cp:lastPrinted>2021-09-01T03:12:04Z</cp:lastPrinted>
  <dcterms:modified xsi:type="dcterms:W3CDTF">2021-09-01T03:21:32Z</dcterms:modified>
  <dc:title>粤技管〔2019〕  号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BCF7998A6437FE9E9C0FAB6096778F7A</vt:lpwstr>
  </property>
</Properties>
</file>