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59</w:t>
      </w:r>
      <w:bookmarkStart w:id="2" w:name="_GoBack"/>
      <w:bookmarkEnd w:id="2"/>
      <w:r>
        <w:rPr>
          <w:color w:val="auto"/>
        </w:rPr>
        <w:t>号</w:t>
      </w:r>
    </w:p>
    <w:p>
      <w:pPr>
        <w:widowControl w:val="0"/>
        <w:spacing w:line="520" w:lineRule="exact"/>
        <w:jc w:val="center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hint="eastAsia" w:eastAsia="创艺简标宋"/>
          <w:sz w:val="40"/>
          <w:szCs w:val="44"/>
        </w:rPr>
      </w:pPr>
      <w:r>
        <w:rPr>
          <w:rFonts w:hint="eastAsia" w:eastAsia="创艺简标宋"/>
          <w:sz w:val="40"/>
          <w:szCs w:val="44"/>
        </w:rPr>
        <w:t>关于举办全省技工院校世界技能大赛烘焙师资</w:t>
      </w:r>
    </w:p>
    <w:p>
      <w:pPr>
        <w:widowControl w:val="0"/>
        <w:jc w:val="center"/>
        <w:rPr>
          <w:rFonts w:eastAsia="创艺简标宋"/>
          <w:sz w:val="40"/>
          <w:szCs w:val="44"/>
        </w:rPr>
      </w:pPr>
      <w:r>
        <w:rPr>
          <w:rFonts w:hint="eastAsia" w:eastAsia="创艺简标宋"/>
          <w:sz w:val="40"/>
          <w:szCs w:val="44"/>
        </w:rPr>
        <w:t>培训班</w:t>
      </w:r>
      <w:r>
        <w:rPr>
          <w:rFonts w:hint="eastAsia" w:eastAsia="创艺简标宋"/>
          <w:sz w:val="40"/>
          <w:szCs w:val="44"/>
          <w:lang w:eastAsia="zh-CN"/>
        </w:rPr>
        <w:t>（第二期）</w:t>
      </w:r>
      <w:r>
        <w:rPr>
          <w:rFonts w:hint="eastAsia" w:eastAsia="创艺简标宋"/>
          <w:sz w:val="40"/>
          <w:szCs w:val="44"/>
        </w:rPr>
        <w:t>的通知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年10月举办</w:t>
      </w:r>
      <w:r>
        <w:rPr>
          <w:rFonts w:hint="eastAsia"/>
          <w:color w:val="auto"/>
          <w:kern w:val="0"/>
          <w:szCs w:val="32"/>
        </w:rPr>
        <w:t>第二</w:t>
      </w:r>
      <w:r>
        <w:rPr>
          <w:color w:val="auto"/>
          <w:kern w:val="0"/>
          <w:szCs w:val="32"/>
        </w:rPr>
        <w:t>期</w:t>
      </w:r>
      <w:r>
        <w:rPr>
          <w:rFonts w:hint="eastAsia"/>
          <w:color w:val="auto"/>
          <w:kern w:val="0"/>
          <w:szCs w:val="32"/>
        </w:rPr>
        <w:t>全省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世界技能大赛烘焙师资培训班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一、</w:t>
      </w: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（一）培训目标：使</w:t>
      </w:r>
      <w:r>
        <w:rPr>
          <w:rFonts w:hint="eastAsia"/>
          <w:color w:val="auto"/>
          <w:lang w:eastAsia="zh-CN"/>
        </w:rPr>
        <w:t>参训</w:t>
      </w:r>
      <w:r>
        <w:rPr>
          <w:rFonts w:hint="eastAsia"/>
          <w:color w:val="auto"/>
        </w:rPr>
        <w:t>教师了解世界技能大赛烘焙项目，熟悉烘焙项目技术文件和比赛流程，掌握烘焙项目竞赛品种制作及产品演变，提升</w:t>
      </w:r>
      <w:r>
        <w:rPr>
          <w:rFonts w:hint="eastAsia"/>
          <w:color w:val="auto"/>
          <w:lang w:eastAsia="zh-CN"/>
        </w:rPr>
        <w:t>教师</w:t>
      </w:r>
      <w:r>
        <w:rPr>
          <w:rFonts w:hint="eastAsia"/>
          <w:color w:val="auto"/>
        </w:rPr>
        <w:t>烘焙技术实操水平。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szCs w:val="32"/>
        </w:rPr>
      </w:pPr>
      <w:r>
        <w:rPr>
          <w:rFonts w:hint="eastAsia"/>
          <w:color w:val="auto"/>
        </w:rPr>
        <w:t>（二）培训内容：解读世界技能大赛烘焙项目技术、比赛考核内容、评分标准；无糖无油面包模块制作（法棍、造型面包、欧包等）；布里欧修面包制作（辫子面包、含馅布里欧修等）；起酥面包制作（丹麦与可颂）和产品运用、演变；艺术面包制作、展示、配件制作和组装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二、培训对象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烹饪、面点等相关专业骨干教师。原则每学校不超过3人，总人数不超过30人。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三、培训师资</w:t>
      </w:r>
    </w:p>
    <w:p>
      <w:pPr>
        <w:spacing w:line="520" w:lineRule="exact"/>
        <w:ind w:firstLine="474" w:firstLineChars="15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本次培训拟邀请第45届世界技能大赛烘焙项目国家队教练组成员</w:t>
      </w:r>
      <w:r>
        <w:rPr>
          <w:rFonts w:hint="eastAsia"/>
          <w:b/>
          <w:color w:val="auto"/>
        </w:rPr>
        <w:t>庄琼芳</w:t>
      </w:r>
      <w:r>
        <w:rPr>
          <w:rFonts w:hint="eastAsia"/>
          <w:b/>
          <w:kern w:val="0"/>
          <w:szCs w:val="32"/>
        </w:rPr>
        <w:t>；</w:t>
      </w:r>
      <w:r>
        <w:rPr>
          <w:rFonts w:hint="eastAsia"/>
          <w:bCs/>
          <w:color w:val="auto"/>
          <w:kern w:val="0"/>
          <w:szCs w:val="32"/>
        </w:rPr>
        <w:t>第48届国际青年面包师冠军</w:t>
      </w:r>
      <w:r>
        <w:rPr>
          <w:rFonts w:hint="eastAsia"/>
          <w:b/>
          <w:color w:val="auto"/>
        </w:rPr>
        <w:t>杨雄森</w:t>
      </w:r>
      <w:r>
        <w:rPr>
          <w:rFonts w:hint="eastAsia"/>
          <w:kern w:val="0"/>
          <w:szCs w:val="32"/>
        </w:rPr>
        <w:t>；</w:t>
      </w:r>
      <w:r>
        <w:rPr>
          <w:rFonts w:hint="eastAsia"/>
          <w:bCs/>
          <w:color w:val="auto"/>
          <w:kern w:val="0"/>
          <w:szCs w:val="32"/>
        </w:rPr>
        <w:t>中华人民共和国第一届职业技能大赛烘焙（国赛精选）项目铜牌获奖选手</w:t>
      </w:r>
      <w:r>
        <w:rPr>
          <w:rFonts w:hint="eastAsia"/>
          <w:bCs/>
          <w:color w:val="auto"/>
          <w:kern w:val="0"/>
          <w:szCs w:val="32"/>
          <w:lang w:eastAsia="zh-CN"/>
        </w:rPr>
        <w:t>、</w:t>
      </w:r>
      <w:r>
        <w:rPr>
          <w:rFonts w:hint="eastAsia"/>
          <w:bCs/>
          <w:color w:val="auto"/>
          <w:kern w:val="0"/>
          <w:szCs w:val="32"/>
        </w:rPr>
        <w:t>“全国技术能手”</w:t>
      </w:r>
      <w:r>
        <w:rPr>
          <w:rFonts w:hint="eastAsia"/>
          <w:b/>
          <w:color w:val="auto"/>
        </w:rPr>
        <w:t>王真娣</w:t>
      </w:r>
      <w:r>
        <w:rPr>
          <w:rFonts w:hint="eastAsia"/>
          <w:color w:val="auto"/>
        </w:rPr>
        <w:t>等组成专家讲师团进行授课。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四、培训安排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（一）具体培训工作由东莞市技师学院承办。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（二）授课形式：专题讲座、实践操作、现场教学等多种培训形式。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（三）培训时间：2021年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月1</w:t>
      </w:r>
      <w:r>
        <w:rPr>
          <w:bCs/>
          <w:color w:val="auto"/>
          <w:kern w:val="0"/>
          <w:szCs w:val="32"/>
        </w:rPr>
        <w:t>1</w:t>
      </w:r>
      <w:r>
        <w:rPr>
          <w:rFonts w:hint="eastAsia"/>
          <w:bCs/>
          <w:color w:val="auto"/>
          <w:kern w:val="0"/>
          <w:szCs w:val="32"/>
        </w:rPr>
        <w:t>日—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15</w:t>
      </w:r>
      <w:r>
        <w:rPr>
          <w:rFonts w:hint="eastAsia"/>
          <w:bCs/>
          <w:color w:val="auto"/>
          <w:kern w:val="0"/>
          <w:szCs w:val="32"/>
        </w:rPr>
        <w:t>日，共5天。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（四）培训地点：东莞市技师学院职教城校区（东莞市横沥镇职教路6号）。</w:t>
      </w:r>
    </w:p>
    <w:p>
      <w:pPr>
        <w:spacing w:line="520" w:lineRule="exact"/>
        <w:ind w:firstLine="632" w:firstLineChars="200"/>
        <w:rPr>
          <w:rFonts w:hint="eastAsia"/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（五）培训证书：</w:t>
      </w:r>
      <w:r>
        <w:rPr>
          <w:rFonts w:hint="eastAsia"/>
          <w:color w:val="auto"/>
        </w:rPr>
        <w:t>培训合格者将颁发培训证书。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五、报到安排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月1</w:t>
      </w:r>
      <w:r>
        <w:rPr>
          <w:bCs/>
          <w:color w:val="auto"/>
          <w:kern w:val="0"/>
          <w:szCs w:val="32"/>
        </w:rPr>
        <w:t>0</w:t>
      </w:r>
      <w:r>
        <w:rPr>
          <w:rFonts w:hint="eastAsia"/>
          <w:bCs/>
          <w:color w:val="auto"/>
          <w:kern w:val="0"/>
          <w:szCs w:val="32"/>
        </w:rPr>
        <w:t>日14:00-17:30华通城大酒店（东莞市企石镇湖滨南路一号、电话：0769-86732288）报到；不住宿学员</w:t>
      </w:r>
      <w:r>
        <w:rPr>
          <w:bCs/>
          <w:color w:val="auto"/>
          <w:kern w:val="0"/>
          <w:szCs w:val="32"/>
        </w:rPr>
        <w:t>10</w:t>
      </w:r>
      <w:r>
        <w:rPr>
          <w:rFonts w:hint="eastAsia"/>
          <w:bCs/>
          <w:color w:val="auto"/>
          <w:kern w:val="0"/>
          <w:szCs w:val="32"/>
        </w:rPr>
        <w:t>月1</w:t>
      </w:r>
      <w:r>
        <w:rPr>
          <w:bCs/>
          <w:color w:val="auto"/>
          <w:kern w:val="0"/>
          <w:szCs w:val="32"/>
        </w:rPr>
        <w:t>1</w:t>
      </w:r>
      <w:r>
        <w:rPr>
          <w:rFonts w:hint="eastAsia"/>
          <w:bCs/>
          <w:color w:val="auto"/>
          <w:kern w:val="0"/>
          <w:szCs w:val="32"/>
        </w:rPr>
        <w:t>日8:30东莞市技师学院职教城校区行政楼四楼多功能厅报到。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六、培训费用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（一）免培训费。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（二）东莞市市外学员免费提供食宿、酒店与学校交通，城际交通自理。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（三）东莞市本市学员伙食费、住宿费、交通费自理。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color w:val="auto"/>
          <w:kern w:val="0"/>
          <w:szCs w:val="32"/>
        </w:rPr>
      </w:pPr>
      <w:bookmarkStart w:id="0" w:name="_Hlk79589956"/>
      <w:r>
        <w:rPr>
          <w:b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12065</wp:posOffset>
            </wp:positionV>
            <wp:extent cx="1095375" cy="1057275"/>
            <wp:effectExtent l="0" t="0" r="9525" b="9525"/>
            <wp:wrapTight wrapText="bothSides">
              <wp:wrapPolygon>
                <wp:start x="0" y="0"/>
                <wp:lineTo x="0" y="21405"/>
                <wp:lineTo x="21412" y="21405"/>
                <wp:lineTo x="2141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</w:t>
      </w:r>
      <w:r>
        <w:rPr>
          <w:b/>
          <w:kern w:val="0"/>
          <w:szCs w:val="32"/>
        </w:rPr>
        <w:t>28</w:t>
      </w:r>
      <w:r>
        <w:rPr>
          <w:rFonts w:hint="eastAsia"/>
          <w:b/>
          <w:kern w:val="0"/>
          <w:szCs w:val="32"/>
        </w:rPr>
        <w:t>日前，请参训老师登录网址</w:t>
      </w:r>
      <w:r>
        <w:rPr>
          <w:b/>
          <w:kern w:val="0"/>
          <w:szCs w:val="32"/>
        </w:rPr>
        <w:t>https://www.wjx.top/vj/wBK7Fjm.aspx</w:t>
      </w:r>
      <w:r>
        <w:rPr>
          <w:rFonts w:hint="eastAsia"/>
          <w:b/>
          <w:kern w:val="0"/>
          <w:szCs w:val="32"/>
        </w:rPr>
        <w:t>或扫描二维码报名，并上传已盖好单位公章的报名表。联系人：刘老师，联系电话：0769-22201627，</w:t>
      </w:r>
      <w:bookmarkStart w:id="1" w:name="_Hlk78900432"/>
      <w:r>
        <w:rPr>
          <w:rFonts w:hint="eastAsia"/>
          <w:b/>
          <w:kern w:val="0"/>
          <w:szCs w:val="32"/>
        </w:rPr>
        <w:t>1</w:t>
      </w:r>
      <w:r>
        <w:rPr>
          <w:b/>
          <w:kern w:val="0"/>
          <w:szCs w:val="32"/>
        </w:rPr>
        <w:t>5820943495</w:t>
      </w:r>
      <w:bookmarkEnd w:id="1"/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省厅技工教育管理处联系人：林亿丛，电话：020-83180191。通知的电子版可在广东省技工教育师资培训学院网站（http://www.gf79.com/szpx/index.html ）下载。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附件：1．世界技能大赛烘焙师资培训班课程表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580" w:firstLineChars="500"/>
        <w:textAlignment w:val="auto"/>
        <w:rPr>
          <w:color w:val="auto"/>
        </w:rPr>
      </w:pPr>
      <w:r>
        <w:rPr>
          <w:rFonts w:hint="eastAsia"/>
          <w:color w:val="auto"/>
        </w:rPr>
        <w:t>2．世界技能大赛烘焙师资培训班报名表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 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世界技能大赛烘焙师资培训班课程表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创艺简标宋"/>
          <w:sz w:val="40"/>
          <w:szCs w:val="40"/>
        </w:rPr>
      </w:pPr>
    </w:p>
    <w:tbl>
      <w:tblPr>
        <w:tblStyle w:val="5"/>
        <w:tblpPr w:leftFromText="180" w:rightFromText="180" w:vertAnchor="text" w:horzAnchor="page" w:tblpX="1374" w:tblpY="58"/>
        <w:tblOverlap w:val="never"/>
        <w:tblW w:w="9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569"/>
        <w:gridCol w:w="1064"/>
        <w:gridCol w:w="1272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9:00-9:15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开班仪式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9:15-12:00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模块一：世界技能大赛烘焙项目技术文件解读、比赛考核内容、评分标准  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模块六：无糖无油面包模块制作，欧包的示范与制作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杨雄森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模块二：无糖无油面包模块制作，法棍、花式法棍、造型面包示范与制作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杨雄森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模块三布里欧修面包制作：辫子面包、含馅布里欧修、传统布里欧修示范与制作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杨雄森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王真娣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模块四：起酥面包制作，丹麦与可颂制作、产品运用及演变示范与制作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王真娣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模块五：艺术面包制作，主题艺术面包现场组装及展示；艺术面包配件示范与制作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庄琼芳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王真娣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13:30-16:30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模块五：艺术面包制作，艺术面包配件制作、组装示范与制作</w:t>
            </w: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3B六楼烘焙基地</w:t>
            </w:r>
          </w:p>
        </w:tc>
      </w:tr>
    </w:tbl>
    <w:p>
      <w:pPr>
        <w:widowControl w:val="0"/>
        <w:spacing w:line="320" w:lineRule="exact"/>
        <w:jc w:val="center"/>
        <w:rPr>
          <w:rStyle w:val="9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1531" w:gutter="0"/>
          <w:cols w:space="0" w:num="1"/>
          <w:titlePg/>
          <w:docGrid w:type="linesAndChars" w:linePitch="579" w:charSpace="-849"/>
        </w:sectPr>
      </w:pPr>
      <w:r>
        <w:rPr>
          <w:sz w:val="24"/>
          <w:szCs w:val="24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世界技能大赛烘焙师资培训班报名表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004"/>
        <w:gridCol w:w="709"/>
        <w:gridCol w:w="1701"/>
        <w:gridCol w:w="1134"/>
        <w:gridCol w:w="240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7139940</wp:posOffset>
            </wp:positionH>
            <wp:positionV relativeFrom="paragraph">
              <wp:posOffset>78740</wp:posOffset>
            </wp:positionV>
            <wp:extent cx="1095375" cy="1057275"/>
            <wp:effectExtent l="0" t="0" r="9525" b="9525"/>
            <wp:wrapThrough wrapText="bothSides">
              <wp:wrapPolygon>
                <wp:start x="0" y="0"/>
                <wp:lineTo x="0" y="21405"/>
                <wp:lineTo x="21412" y="21405"/>
                <wp:lineTo x="2141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注：9月28日前，请参训老师登录网址</w:t>
      </w:r>
      <w:r>
        <w:rPr>
          <w:sz w:val="28"/>
        </w:rPr>
        <w:t>https://www.wjx.top/vj/wBK7Fjm.aspx</w:t>
      </w:r>
      <w:r>
        <w:rPr>
          <w:rFonts w:hint="eastAsia"/>
          <w:sz w:val="28"/>
        </w:rPr>
        <w:t>或扫描二维码报名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pgSz w:w="16838" w:h="11906" w:orient="landscape"/>
      <w:pgMar w:top="1531" w:right="1701" w:bottom="1531" w:left="1701" w:header="851" w:footer="1531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D18"/>
    <w:rsid w:val="000520AB"/>
    <w:rsid w:val="00083FD4"/>
    <w:rsid w:val="00097B20"/>
    <w:rsid w:val="000A4254"/>
    <w:rsid w:val="000B40E1"/>
    <w:rsid w:val="000B4ACE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7E39"/>
    <w:rsid w:val="001F2B51"/>
    <w:rsid w:val="00206A0E"/>
    <w:rsid w:val="002356F5"/>
    <w:rsid w:val="0023586F"/>
    <w:rsid w:val="00237EF2"/>
    <w:rsid w:val="002618A2"/>
    <w:rsid w:val="00284E23"/>
    <w:rsid w:val="002D0D0D"/>
    <w:rsid w:val="00317358"/>
    <w:rsid w:val="00325AC6"/>
    <w:rsid w:val="0037696B"/>
    <w:rsid w:val="003777EA"/>
    <w:rsid w:val="00381851"/>
    <w:rsid w:val="003A5474"/>
    <w:rsid w:val="003C16AD"/>
    <w:rsid w:val="003C18D9"/>
    <w:rsid w:val="003D260E"/>
    <w:rsid w:val="003D2BD7"/>
    <w:rsid w:val="003E14E3"/>
    <w:rsid w:val="003E17D4"/>
    <w:rsid w:val="003F7497"/>
    <w:rsid w:val="0047307D"/>
    <w:rsid w:val="004A0B79"/>
    <w:rsid w:val="004B1EA8"/>
    <w:rsid w:val="004E7A78"/>
    <w:rsid w:val="004F1B81"/>
    <w:rsid w:val="00512036"/>
    <w:rsid w:val="00530012"/>
    <w:rsid w:val="00551455"/>
    <w:rsid w:val="005652CC"/>
    <w:rsid w:val="005757A7"/>
    <w:rsid w:val="00580096"/>
    <w:rsid w:val="005802E9"/>
    <w:rsid w:val="00594F58"/>
    <w:rsid w:val="005D1428"/>
    <w:rsid w:val="00625164"/>
    <w:rsid w:val="00633FC8"/>
    <w:rsid w:val="00640150"/>
    <w:rsid w:val="00650538"/>
    <w:rsid w:val="00670FE7"/>
    <w:rsid w:val="006851EC"/>
    <w:rsid w:val="00694835"/>
    <w:rsid w:val="0069552F"/>
    <w:rsid w:val="006B0832"/>
    <w:rsid w:val="006D0F12"/>
    <w:rsid w:val="006F0F45"/>
    <w:rsid w:val="007134D5"/>
    <w:rsid w:val="00726016"/>
    <w:rsid w:val="00732CB1"/>
    <w:rsid w:val="00735E24"/>
    <w:rsid w:val="00760D3B"/>
    <w:rsid w:val="00782E7D"/>
    <w:rsid w:val="0078431E"/>
    <w:rsid w:val="007A765A"/>
    <w:rsid w:val="007D2AB1"/>
    <w:rsid w:val="00825596"/>
    <w:rsid w:val="00851440"/>
    <w:rsid w:val="00863957"/>
    <w:rsid w:val="00897342"/>
    <w:rsid w:val="008A706C"/>
    <w:rsid w:val="008B4D85"/>
    <w:rsid w:val="00916519"/>
    <w:rsid w:val="009352E1"/>
    <w:rsid w:val="0095786D"/>
    <w:rsid w:val="00971445"/>
    <w:rsid w:val="00971D2F"/>
    <w:rsid w:val="009868B8"/>
    <w:rsid w:val="00996646"/>
    <w:rsid w:val="009A1701"/>
    <w:rsid w:val="009A20BC"/>
    <w:rsid w:val="009F1B15"/>
    <w:rsid w:val="009F5F76"/>
    <w:rsid w:val="00A45DE4"/>
    <w:rsid w:val="00A57942"/>
    <w:rsid w:val="00A711B6"/>
    <w:rsid w:val="00A8577A"/>
    <w:rsid w:val="00A87C4A"/>
    <w:rsid w:val="00AB7F6D"/>
    <w:rsid w:val="00AD54AF"/>
    <w:rsid w:val="00AD655B"/>
    <w:rsid w:val="00AF0119"/>
    <w:rsid w:val="00B3749A"/>
    <w:rsid w:val="00B40DA0"/>
    <w:rsid w:val="00B6092A"/>
    <w:rsid w:val="00B870FA"/>
    <w:rsid w:val="00B94BD3"/>
    <w:rsid w:val="00BB5C20"/>
    <w:rsid w:val="00BD4E76"/>
    <w:rsid w:val="00BD5D0D"/>
    <w:rsid w:val="00BF26EF"/>
    <w:rsid w:val="00C108A6"/>
    <w:rsid w:val="00C325DC"/>
    <w:rsid w:val="00C471C5"/>
    <w:rsid w:val="00C978FB"/>
    <w:rsid w:val="00CA02A1"/>
    <w:rsid w:val="00CD5A4A"/>
    <w:rsid w:val="00D06303"/>
    <w:rsid w:val="00D25DD3"/>
    <w:rsid w:val="00D416E7"/>
    <w:rsid w:val="00D51E6C"/>
    <w:rsid w:val="00D77DA4"/>
    <w:rsid w:val="00DA092D"/>
    <w:rsid w:val="00DA2CD8"/>
    <w:rsid w:val="00DC3429"/>
    <w:rsid w:val="00E06307"/>
    <w:rsid w:val="00E20B82"/>
    <w:rsid w:val="00E5508A"/>
    <w:rsid w:val="00E77AC8"/>
    <w:rsid w:val="00E93470"/>
    <w:rsid w:val="00EA1A8B"/>
    <w:rsid w:val="00EA7709"/>
    <w:rsid w:val="00EB5E8A"/>
    <w:rsid w:val="00EF528A"/>
    <w:rsid w:val="00F00F46"/>
    <w:rsid w:val="00F01C92"/>
    <w:rsid w:val="00F072FC"/>
    <w:rsid w:val="00F42902"/>
    <w:rsid w:val="00F93575"/>
    <w:rsid w:val="00FA1365"/>
    <w:rsid w:val="00FB22A0"/>
    <w:rsid w:val="00FC2414"/>
    <w:rsid w:val="01BB2E65"/>
    <w:rsid w:val="02091D5D"/>
    <w:rsid w:val="054A20A6"/>
    <w:rsid w:val="05EB6741"/>
    <w:rsid w:val="06952748"/>
    <w:rsid w:val="09767E0B"/>
    <w:rsid w:val="09EB5BD7"/>
    <w:rsid w:val="0A2717DA"/>
    <w:rsid w:val="0C2333AD"/>
    <w:rsid w:val="0CD74CF7"/>
    <w:rsid w:val="0CF662CC"/>
    <w:rsid w:val="0D35569C"/>
    <w:rsid w:val="0E4F0B86"/>
    <w:rsid w:val="0F0F139A"/>
    <w:rsid w:val="0FFE57BC"/>
    <w:rsid w:val="1089477C"/>
    <w:rsid w:val="110C4E4E"/>
    <w:rsid w:val="113C0CEF"/>
    <w:rsid w:val="13DB1058"/>
    <w:rsid w:val="161C7EC7"/>
    <w:rsid w:val="169F3F9F"/>
    <w:rsid w:val="19506C5B"/>
    <w:rsid w:val="19F2096B"/>
    <w:rsid w:val="20703052"/>
    <w:rsid w:val="230B4C25"/>
    <w:rsid w:val="241E314D"/>
    <w:rsid w:val="24943C13"/>
    <w:rsid w:val="25FE6FF1"/>
    <w:rsid w:val="262106DF"/>
    <w:rsid w:val="26314B60"/>
    <w:rsid w:val="27935850"/>
    <w:rsid w:val="290A19EE"/>
    <w:rsid w:val="2F846417"/>
    <w:rsid w:val="31E52B40"/>
    <w:rsid w:val="35951BB2"/>
    <w:rsid w:val="36C550AD"/>
    <w:rsid w:val="37C24D63"/>
    <w:rsid w:val="3AD25765"/>
    <w:rsid w:val="3B273226"/>
    <w:rsid w:val="3BB722E4"/>
    <w:rsid w:val="3BC964FA"/>
    <w:rsid w:val="3C237469"/>
    <w:rsid w:val="3E1A5B64"/>
    <w:rsid w:val="408A5340"/>
    <w:rsid w:val="42B54FBC"/>
    <w:rsid w:val="454572BC"/>
    <w:rsid w:val="464B7460"/>
    <w:rsid w:val="47C17175"/>
    <w:rsid w:val="4815488F"/>
    <w:rsid w:val="48F21098"/>
    <w:rsid w:val="4AD83CE6"/>
    <w:rsid w:val="4C0C0D6E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66F207B"/>
    <w:rsid w:val="57643DAF"/>
    <w:rsid w:val="580F6515"/>
    <w:rsid w:val="5A06012C"/>
    <w:rsid w:val="5A644E77"/>
    <w:rsid w:val="5AD914AC"/>
    <w:rsid w:val="5B7014B6"/>
    <w:rsid w:val="5B756FCE"/>
    <w:rsid w:val="5BA54FC4"/>
    <w:rsid w:val="5C6E7056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391</Words>
  <Characters>2235</Characters>
  <Lines>18</Lines>
  <Paragraphs>5</Paragraphs>
  <TotalTime>0</TotalTime>
  <ScaleCrop>false</ScaleCrop>
  <LinksUpToDate>false</LinksUpToDate>
  <CharactersWithSpaces>2621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2020-05-26T07:25:00Z</dcterms:created>
  <dc:creator>Administrator</dc:creator>
  <cp:lastModifiedBy>123</cp:lastModifiedBy>
  <cp:lastPrinted>2021-04-02T08:11:00Z</cp:lastPrinted>
  <dcterms:modified xsi:type="dcterms:W3CDTF">2021-09-01T10:06:12Z</dcterms:modified>
  <dc:title>粤技管〔2019〕  号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F4334587A0774D2E864D1FB022BFDFED</vt:lpwstr>
  </property>
</Properties>
</file>